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1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E6B5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E6B55">
              <w:rPr>
                <w:noProof/>
              </w:rPr>
              <w:t>09.12.2016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6E6B5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E6B55">
              <w:rPr>
                <w:noProof/>
              </w:rPr>
              <w:t>48/66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F54F00" w:rsidP="006E6B5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E6B55" w:rsidRPr="006E6B55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17 ноября 2015 года № 40/49 «Об установлении МУНИЦИПАЛЬНОМУ УНИТАРНОМУ ПРЕДПРИЯТИЮ «БЫТСЕРВИС», с. Давыдково Сосновского муниципального района Нижегородской области, тарифов в сфере холодного водоснабжения и водоотведения для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237"/>
        <w:gridCol w:w="1949"/>
      </w:tblGrid>
      <w:tr w:rsidR="006E6B55" w:rsidTr="006E6B55">
        <w:tc>
          <w:tcPr>
            <w:tcW w:w="1809" w:type="dxa"/>
          </w:tcPr>
          <w:p w:rsidR="006E6B55" w:rsidRPr="006E6B55" w:rsidRDefault="006E6B55" w:rsidP="006E6B55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6E6B55" w:rsidRPr="006E6B55" w:rsidRDefault="006E6B55" w:rsidP="006E6B55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6E6B55">
              <w:rPr>
                <w:szCs w:val="28"/>
              </w:rPr>
              <w:t xml:space="preserve">потребителей </w:t>
            </w:r>
            <w:r w:rsidRPr="006E6B55">
              <w:rPr>
                <w:noProof/>
                <w:szCs w:val="28"/>
              </w:rPr>
              <w:t>Сосновского муниципального района Нижегородской области»</w:t>
            </w:r>
          </w:p>
        </w:tc>
        <w:tc>
          <w:tcPr>
            <w:tcW w:w="1949" w:type="dxa"/>
          </w:tcPr>
          <w:p w:rsidR="006E6B55" w:rsidRPr="006E6B55" w:rsidRDefault="006E6B55" w:rsidP="006E6B55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764D" w:rsidRDefault="0085764D" w:rsidP="006E6B55">
      <w:pPr>
        <w:tabs>
          <w:tab w:val="left" w:pos="1897"/>
        </w:tabs>
      </w:pPr>
    </w:p>
    <w:p w:rsidR="006E6B55" w:rsidRP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p w:rsidR="006E6B55" w:rsidRPr="006E6B55" w:rsidRDefault="006E6B55" w:rsidP="006E6B55">
      <w:pPr>
        <w:pStyle w:val="ac"/>
        <w:spacing w:line="276" w:lineRule="auto"/>
        <w:ind w:firstLine="708"/>
      </w:pPr>
      <w:r w:rsidRPr="006E6B55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6E6B55">
        <w:rPr>
          <w:bCs/>
        </w:rPr>
        <w:t>МУНИЦИПАЛЬНЫМ УНИТАРНЫМ ПРЕДПРИЯТИЕМ «БЫТСЕРВИС»</w:t>
      </w:r>
      <w:r w:rsidRPr="006E6B55">
        <w:rPr>
          <w:lang w:eastAsia="en-US"/>
        </w:rPr>
        <w:t>, с. Давыдково Сосновского муниципального района Нижегородской области</w:t>
      </w:r>
      <w:r w:rsidRPr="006E6B55">
        <w:rPr>
          <w:bCs/>
        </w:rPr>
        <w:t xml:space="preserve">, </w:t>
      </w:r>
      <w:r w:rsidRPr="006E6B55">
        <w:t>экспертного заключения рег. № в-787 от 1 декабря 2016 года:</w:t>
      </w:r>
    </w:p>
    <w:p w:rsidR="006E6B55" w:rsidRPr="006E6B55" w:rsidRDefault="006E6B55" w:rsidP="006E6B55">
      <w:pPr>
        <w:pStyle w:val="ac"/>
        <w:spacing w:line="276" w:lineRule="auto"/>
        <w:ind w:firstLine="708"/>
        <w:rPr>
          <w:noProof/>
        </w:rPr>
      </w:pPr>
      <w:r w:rsidRPr="006E6B55">
        <w:rPr>
          <w:b/>
          <w:bCs/>
        </w:rPr>
        <w:t>1.</w:t>
      </w:r>
      <w:r w:rsidRPr="006E6B55">
        <w:rPr>
          <w:bCs/>
        </w:rPr>
        <w:t xml:space="preserve"> Внести в решение региональной службы по тарифам Нижегородской области от 17 ноября 2015 года № 40/49 «Об установлении МУНИЦИПАЛЬНОМУ УНИТАРНОМУ ПРЕДПРИЯТИЮ «БЫТСЕРВИС»</w:t>
      </w:r>
      <w:r w:rsidRPr="006E6B55">
        <w:rPr>
          <w:lang w:eastAsia="en-US"/>
        </w:rPr>
        <w:t>, с. Давыдково Сосновского муниципального района Нижегородской области</w:t>
      </w:r>
      <w:r w:rsidRPr="006E6B55">
        <w:t xml:space="preserve">, тарифов в сфере холодного водоснабжения и водоотведения для потребителей </w:t>
      </w:r>
      <w:r w:rsidRPr="006E6B55">
        <w:rPr>
          <w:noProof/>
        </w:rPr>
        <w:t>Сосновского муниципального района Нижегородской области» следующие изменения:</w:t>
      </w:r>
    </w:p>
    <w:p w:rsidR="006E6B55" w:rsidRPr="006E6B55" w:rsidRDefault="006E6B55" w:rsidP="006E6B55">
      <w:pPr>
        <w:pStyle w:val="ac"/>
        <w:spacing w:line="276" w:lineRule="auto"/>
        <w:rPr>
          <w:bCs/>
        </w:rPr>
      </w:pPr>
      <w:r w:rsidRPr="006E6B55">
        <w:rPr>
          <w:b/>
          <w:bCs/>
          <w:i/>
        </w:rPr>
        <w:t>1.1.</w:t>
      </w:r>
      <w:r w:rsidRPr="006E6B55">
        <w:rPr>
          <w:bCs/>
        </w:rPr>
        <w:t xml:space="preserve"> Таблицу пункта 2 решения изложить в следующей редакции:</w:t>
      </w:r>
    </w:p>
    <w:p w:rsidR="006E6B55" w:rsidRPr="006E6B55" w:rsidRDefault="006E6B55" w:rsidP="006E6B55">
      <w:pPr>
        <w:pStyle w:val="ac"/>
        <w:spacing w:line="276" w:lineRule="auto"/>
        <w:rPr>
          <w:bCs/>
        </w:rPr>
      </w:pPr>
      <w:r w:rsidRPr="006E6B55">
        <w:rPr>
          <w:bCs/>
        </w:rPr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757"/>
        <w:gridCol w:w="1131"/>
        <w:gridCol w:w="1134"/>
        <w:gridCol w:w="1131"/>
        <w:gridCol w:w="1131"/>
        <w:gridCol w:w="1127"/>
        <w:gridCol w:w="1123"/>
      </w:tblGrid>
      <w:tr w:rsidR="006E6B55" w:rsidRPr="004A52D4" w:rsidTr="00C15E5B">
        <w:trPr>
          <w:trHeight w:val="281"/>
        </w:trPr>
        <w:tc>
          <w:tcPr>
            <w:tcW w:w="247" w:type="pct"/>
            <w:vMerge w:val="restart"/>
            <w:hideMark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74" w:type="pct"/>
            <w:vMerge w:val="restart"/>
            <w:hideMark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378" w:type="pct"/>
            <w:gridSpan w:val="6"/>
          </w:tcPr>
          <w:p w:rsidR="006E6B55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6E6B55" w:rsidRPr="004A52D4" w:rsidTr="00C15E5B">
        <w:trPr>
          <w:cantSplit/>
          <w:trHeight w:val="138"/>
        </w:trPr>
        <w:tc>
          <w:tcPr>
            <w:tcW w:w="247" w:type="pct"/>
            <w:vMerge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6E6B55" w:rsidRPr="00EF3760" w:rsidRDefault="006E6B55" w:rsidP="00C15E5B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129" w:type="pct"/>
            <w:gridSpan w:val="2"/>
          </w:tcPr>
          <w:p w:rsidR="006E6B55" w:rsidRPr="00F54AF2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 w:rsidRPr="00F54AF2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F54AF2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28" w:type="pct"/>
            <w:gridSpan w:val="2"/>
          </w:tcPr>
          <w:p w:rsidR="006E6B55" w:rsidRPr="00F54AF2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22" w:type="pct"/>
            <w:gridSpan w:val="2"/>
          </w:tcPr>
          <w:p w:rsidR="006E6B55" w:rsidRPr="00F54AF2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6E6B55" w:rsidRPr="004A52D4" w:rsidTr="00C15E5B">
        <w:trPr>
          <w:cantSplit/>
          <w:trHeight w:val="357"/>
        </w:trPr>
        <w:tc>
          <w:tcPr>
            <w:tcW w:w="247" w:type="pct"/>
            <w:vMerge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pct"/>
            <w:vMerge/>
          </w:tcPr>
          <w:p w:rsidR="006E6B55" w:rsidRPr="00EF3760" w:rsidRDefault="006E6B55" w:rsidP="00C15E5B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64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4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4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0" w:type="pct"/>
          </w:tcPr>
          <w:p w:rsidR="006E6B55" w:rsidRPr="00EF3760" w:rsidRDefault="006E6B55" w:rsidP="00C15E5B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</w:tcPr>
          <w:p w:rsidR="006E6B55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6E6B55" w:rsidRPr="007E4177" w:rsidRDefault="006E6B55" w:rsidP="00C15E5B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Сосновского муниципального района Нижегородской области</w:t>
            </w: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22,97</w:t>
            </w:r>
          </w:p>
        </w:tc>
        <w:tc>
          <w:tcPr>
            <w:tcW w:w="562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22,97</w:t>
            </w:r>
          </w:p>
        </w:tc>
        <w:tc>
          <w:tcPr>
            <w:tcW w:w="560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23,47</w:t>
            </w: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  <w:vMerge w:val="restart"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  <w:tc>
          <w:tcPr>
            <w:tcW w:w="565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21,80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22,97</w:t>
            </w:r>
          </w:p>
        </w:tc>
        <w:tc>
          <w:tcPr>
            <w:tcW w:w="562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22,97</w:t>
            </w:r>
          </w:p>
        </w:tc>
        <w:tc>
          <w:tcPr>
            <w:tcW w:w="560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23,47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3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Align w:val="bottom"/>
          </w:tcPr>
          <w:p w:rsidR="006E6B55" w:rsidRPr="00B2713A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24,80</w:t>
            </w:r>
          </w:p>
        </w:tc>
        <w:tc>
          <w:tcPr>
            <w:tcW w:w="562" w:type="pct"/>
            <w:vAlign w:val="bottom"/>
          </w:tcPr>
          <w:p w:rsidR="006E6B55" w:rsidRPr="00B2713A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 w:rsidRPr="00B2713A">
              <w:rPr>
                <w:sz w:val="24"/>
                <w:szCs w:val="24"/>
              </w:rPr>
              <w:t>24,80</w:t>
            </w:r>
          </w:p>
        </w:tc>
        <w:tc>
          <w:tcPr>
            <w:tcW w:w="560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25,54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 w:val="restart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792C03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  <w:tc>
          <w:tcPr>
            <w:tcW w:w="565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24,09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B2713A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24,80</w:t>
            </w:r>
          </w:p>
        </w:tc>
        <w:tc>
          <w:tcPr>
            <w:tcW w:w="562" w:type="pct"/>
            <w:vMerge w:val="restart"/>
            <w:vAlign w:val="bottom"/>
          </w:tcPr>
          <w:p w:rsidR="006E6B55" w:rsidRPr="00B2713A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 w:rsidRPr="00B2713A">
              <w:rPr>
                <w:sz w:val="24"/>
                <w:szCs w:val="24"/>
              </w:rPr>
              <w:t>24,80</w:t>
            </w:r>
          </w:p>
        </w:tc>
        <w:tc>
          <w:tcPr>
            <w:tcW w:w="560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25,54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</w:tcPr>
          <w:p w:rsidR="006E6B55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3" w:type="pct"/>
            <w:gridSpan w:val="7"/>
          </w:tcPr>
          <w:p w:rsidR="006E6B55" w:rsidRPr="007E4177" w:rsidRDefault="006E6B55" w:rsidP="00C15E5B">
            <w:pPr>
              <w:pStyle w:val="ac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</w:t>
            </w:r>
            <w:r w:rsidRPr="007E4177">
              <w:rPr>
                <w:sz w:val="24"/>
                <w:szCs w:val="24"/>
                <w:lang w:eastAsia="en-US"/>
              </w:rPr>
              <w:t>а территории р.п. Сосновское Нижегородской области</w:t>
            </w: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23,74</w:t>
            </w:r>
          </w:p>
        </w:tc>
        <w:tc>
          <w:tcPr>
            <w:tcW w:w="562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23,74</w:t>
            </w:r>
          </w:p>
        </w:tc>
        <w:tc>
          <w:tcPr>
            <w:tcW w:w="560" w:type="pc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24,25</w:t>
            </w:r>
          </w:p>
        </w:tc>
      </w:tr>
      <w:tr w:rsidR="006E6B55" w:rsidRPr="004A52D4" w:rsidTr="00C15E5B">
        <w:trPr>
          <w:trHeight w:val="133"/>
        </w:trPr>
        <w:tc>
          <w:tcPr>
            <w:tcW w:w="247" w:type="pct"/>
            <w:vMerge w:val="restart"/>
          </w:tcPr>
          <w:p w:rsidR="006E6B55" w:rsidRPr="00EF3760" w:rsidRDefault="006E6B55" w:rsidP="00C15E5B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EF37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  <w:tc>
          <w:tcPr>
            <w:tcW w:w="565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22,56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23,74</w:t>
            </w:r>
          </w:p>
        </w:tc>
        <w:tc>
          <w:tcPr>
            <w:tcW w:w="562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23,74</w:t>
            </w:r>
          </w:p>
        </w:tc>
        <w:tc>
          <w:tcPr>
            <w:tcW w:w="560" w:type="pct"/>
            <w:vMerge w:val="restart"/>
            <w:vAlign w:val="bottom"/>
          </w:tcPr>
          <w:p w:rsidR="006E6B55" w:rsidRPr="0038275D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24,25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63,61</w:t>
            </w:r>
          </w:p>
        </w:tc>
        <w:tc>
          <w:tcPr>
            <w:tcW w:w="562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63,61</w:t>
            </w:r>
          </w:p>
        </w:tc>
        <w:tc>
          <w:tcPr>
            <w:tcW w:w="560" w:type="pc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64,93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 w:val="restart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  <w:tc>
          <w:tcPr>
            <w:tcW w:w="565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60,43</w:t>
            </w:r>
          </w:p>
        </w:tc>
        <w:tc>
          <w:tcPr>
            <w:tcW w:w="564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63,61</w:t>
            </w:r>
          </w:p>
        </w:tc>
        <w:tc>
          <w:tcPr>
            <w:tcW w:w="562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63,61</w:t>
            </w:r>
          </w:p>
        </w:tc>
        <w:tc>
          <w:tcPr>
            <w:tcW w:w="560" w:type="pct"/>
            <w:vMerge w:val="restart"/>
            <w:vAlign w:val="bottom"/>
          </w:tcPr>
          <w:p w:rsidR="006E6B55" w:rsidRPr="004A52D4" w:rsidRDefault="006E6B55" w:rsidP="00C15E5B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64,93</w:t>
            </w:r>
          </w:p>
        </w:tc>
      </w:tr>
      <w:tr w:rsidR="006E6B55" w:rsidRPr="004A52D4" w:rsidTr="00C15E5B">
        <w:trPr>
          <w:trHeight w:val="132"/>
        </w:trPr>
        <w:tc>
          <w:tcPr>
            <w:tcW w:w="247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74" w:type="pct"/>
          </w:tcPr>
          <w:p w:rsidR="006E6B55" w:rsidRPr="007E4177" w:rsidRDefault="006E6B55" w:rsidP="00C15E5B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64" w:type="pct"/>
            <w:vMerge/>
            <w:vAlign w:val="bottom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</w:tcPr>
          <w:p w:rsidR="006E6B55" w:rsidRPr="004A52D4" w:rsidRDefault="006E6B55" w:rsidP="00C15E5B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6E6B55" w:rsidRPr="006E6B55" w:rsidRDefault="006E6B55" w:rsidP="006E6B55">
      <w:pPr>
        <w:pStyle w:val="ac"/>
        <w:spacing w:line="276" w:lineRule="auto"/>
        <w:jc w:val="right"/>
        <w:rPr>
          <w:bCs/>
        </w:rPr>
      </w:pPr>
      <w:r w:rsidRPr="006E6B55">
        <w:rPr>
          <w:bCs/>
        </w:rPr>
        <w:t>».</w:t>
      </w:r>
    </w:p>
    <w:p w:rsidR="006E6B55" w:rsidRPr="006E6B55" w:rsidRDefault="006E6B55" w:rsidP="006E6B55">
      <w:pPr>
        <w:pStyle w:val="ac"/>
        <w:spacing w:line="276" w:lineRule="auto"/>
      </w:pPr>
      <w:r w:rsidRPr="006E6B55">
        <w:rPr>
          <w:b/>
          <w:i/>
        </w:rPr>
        <w:t>1.2.</w:t>
      </w:r>
      <w:r w:rsidRPr="006E6B55">
        <w:t xml:space="preserve"> В пункте 3 решения слова «</w:t>
      </w:r>
      <w:r w:rsidRPr="006E6B55">
        <w:rPr>
          <w:noProof/>
        </w:rPr>
        <w:t>согласно приложениям» заменить словами «согласно Приложениям 1 – 4».</w:t>
      </w:r>
    </w:p>
    <w:p w:rsidR="006E6B55" w:rsidRPr="006E6B55" w:rsidRDefault="006E6B55" w:rsidP="006E6B55">
      <w:pPr>
        <w:pStyle w:val="ac"/>
        <w:spacing w:line="276" w:lineRule="auto"/>
      </w:pPr>
      <w:r w:rsidRPr="006E6B55">
        <w:rPr>
          <w:b/>
          <w:i/>
        </w:rPr>
        <w:t>1.3.</w:t>
      </w:r>
      <w:r w:rsidRPr="006E6B55">
        <w:t xml:space="preserve"> Приложения 1 - 4 к решению изложить в новой редакции согласно Приложениям 1 – 4 к настоящему решению. </w:t>
      </w:r>
    </w:p>
    <w:p w:rsidR="006E6B55" w:rsidRPr="006E6B55" w:rsidRDefault="006E6B55" w:rsidP="006E6B55">
      <w:pPr>
        <w:pStyle w:val="ac"/>
        <w:spacing w:line="276" w:lineRule="auto"/>
        <w:ind w:firstLine="720"/>
      </w:pPr>
      <w:r w:rsidRPr="006E6B55">
        <w:rPr>
          <w:b/>
        </w:rPr>
        <w:t>2.</w:t>
      </w:r>
      <w:r w:rsidRPr="006E6B55">
        <w:t xml:space="preserve"> Настоящее решение вступает в силу с 1 января 2017 года.</w:t>
      </w:r>
    </w:p>
    <w:p w:rsidR="006E6B55" w:rsidRPr="00DB58EB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p w:rsidR="006E6B55" w:rsidRPr="001F1396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А.В. Семенников</w:t>
      </w:r>
    </w:p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6E6B55" w:rsidRPr="00723CEA" w:rsidTr="00C15E5B">
        <w:trPr>
          <w:trHeight w:val="1526"/>
        </w:trPr>
        <w:tc>
          <w:tcPr>
            <w:tcW w:w="4997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4998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1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к решению региональной службы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по тарифам Нижегородской области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>от 9 декабря 2016 года № 48/</w:t>
            </w:r>
            <w:r>
              <w:rPr>
                <w:szCs w:val="28"/>
              </w:rPr>
              <w:t>66</w:t>
            </w:r>
          </w:p>
        </w:tc>
      </w:tr>
    </w:tbl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5052"/>
        <w:gridCol w:w="5054"/>
      </w:tblGrid>
      <w:tr w:rsidR="006E6B55" w:rsidRPr="00D53593" w:rsidTr="00C15E5B">
        <w:trPr>
          <w:trHeight w:val="1526"/>
        </w:trPr>
        <w:tc>
          <w:tcPr>
            <w:tcW w:w="4997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rPr>
                <w:sz w:val="20"/>
              </w:rPr>
            </w:pPr>
          </w:p>
        </w:tc>
        <w:tc>
          <w:tcPr>
            <w:tcW w:w="4998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D53593">
              <w:rPr>
                <w:szCs w:val="28"/>
              </w:rPr>
              <w:t>ПРИЛОЖЕНИЕ 1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к решению региональной службы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по тарифам Нижегородской области </w:t>
            </w:r>
          </w:p>
          <w:p w:rsidR="006E6B55" w:rsidRPr="00D53593" w:rsidRDefault="006E6B55" w:rsidP="006E6B55">
            <w:pPr>
              <w:tabs>
                <w:tab w:val="left" w:pos="1897"/>
              </w:tabs>
              <w:spacing w:line="276" w:lineRule="auto"/>
              <w:jc w:val="center"/>
              <w:rPr>
                <w:sz w:val="20"/>
              </w:rPr>
            </w:pPr>
            <w:r>
              <w:rPr>
                <w:bCs/>
                <w:szCs w:val="28"/>
              </w:rPr>
              <w:t>от 17</w:t>
            </w:r>
            <w:r w:rsidRPr="00D53593">
              <w:rPr>
                <w:bCs/>
                <w:szCs w:val="28"/>
              </w:rPr>
              <w:t xml:space="preserve"> ноября 2015 года № </w:t>
            </w:r>
            <w:r>
              <w:rPr>
                <w:bCs/>
                <w:szCs w:val="28"/>
              </w:rPr>
              <w:t>40/49</w:t>
            </w:r>
          </w:p>
        </w:tc>
      </w:tr>
    </w:tbl>
    <w:p w:rsidR="006E6B55" w:rsidRDefault="006E6B55" w:rsidP="006E6B55">
      <w:pPr>
        <w:tabs>
          <w:tab w:val="left" w:pos="1897"/>
        </w:tabs>
        <w:spacing w:line="276" w:lineRule="auto"/>
        <w:rPr>
          <w:strike/>
          <w:szCs w:val="28"/>
        </w:rPr>
      </w:pPr>
    </w:p>
    <w:p w:rsidR="006E6B55" w:rsidRPr="00B542CC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F2D3B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</w:p>
    <w:p w:rsidR="00BF2D3B" w:rsidRDefault="00BF2D3B" w:rsidP="00BF2D3B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  <w:lang w:eastAsia="en-US"/>
        </w:rPr>
      </w:pPr>
      <w:r w:rsidRPr="00BF2D3B">
        <w:rPr>
          <w:b/>
          <w:sz w:val="24"/>
          <w:szCs w:val="24"/>
          <w:lang w:eastAsia="en-US"/>
        </w:rPr>
        <w:t xml:space="preserve">потребителей на территории Сосновского муниципального района </w:t>
      </w:r>
    </w:p>
    <w:p w:rsidR="006E6B55" w:rsidRDefault="00BF2D3B" w:rsidP="00BF2D3B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  <w:lang w:eastAsia="en-US"/>
        </w:rPr>
      </w:pPr>
      <w:r w:rsidRPr="00BF2D3B">
        <w:rPr>
          <w:b/>
          <w:sz w:val="24"/>
          <w:szCs w:val="24"/>
          <w:lang w:eastAsia="en-US"/>
        </w:rPr>
        <w:t>Нижегородской области</w:t>
      </w:r>
    </w:p>
    <w:p w:rsidR="00BF2D3B" w:rsidRPr="00BF2D3B" w:rsidRDefault="00BF2D3B" w:rsidP="00BF2D3B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</w:p>
    <w:p w:rsidR="006E6B55" w:rsidRPr="00B542CC" w:rsidRDefault="006E6B55" w:rsidP="006E6B5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E6B55" w:rsidRPr="006E6B55" w:rsidTr="00C15E5B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регулируемой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организации (ИНН)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BF2D3B" w:rsidRDefault="00BF2D3B" w:rsidP="00BF2D3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2D3B">
              <w:rPr>
                <w:bCs/>
                <w:sz w:val="20"/>
              </w:rPr>
              <w:t>МУНИЦИПАЛЬНОЕ УНИТАРНОЕ ПРЕДПРИЯТИЕ «БЫТСЕРВИС</w:t>
            </w:r>
            <w:r w:rsidRPr="00BF2D3B">
              <w:rPr>
                <w:sz w:val="20"/>
              </w:rPr>
              <w:t xml:space="preserve">» </w:t>
            </w:r>
            <w:r w:rsidR="006E6B55" w:rsidRPr="00BF2D3B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BF2D3B">
              <w:rPr>
                <w:sz w:val="20"/>
              </w:rPr>
              <w:t xml:space="preserve">ИНН </w:t>
            </w:r>
            <w:r w:rsidRPr="00BF2D3B">
              <w:rPr>
                <w:color w:val="000000"/>
                <w:sz w:val="20"/>
                <w:shd w:val="clear" w:color="auto" w:fill="FFFFFF"/>
              </w:rPr>
              <w:t>5231004770</w:t>
            </w:r>
            <w:r>
              <w:rPr>
                <w:color w:val="000000"/>
                <w:sz w:val="20"/>
                <w:shd w:val="clear" w:color="auto" w:fill="FFFFFF"/>
              </w:rPr>
              <w:t>)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BF2D3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606172, Нижегородская область, Сосновский муниципальный район, </w:t>
            </w:r>
            <w:r>
              <w:rPr>
                <w:sz w:val="20"/>
              </w:rPr>
              <w:br/>
            </w:r>
            <w:r w:rsidR="006E6B55" w:rsidRPr="006E6B55">
              <w:rPr>
                <w:sz w:val="20"/>
              </w:rPr>
              <w:t>с. Давыдково</w:t>
            </w:r>
            <w:r>
              <w:rPr>
                <w:sz w:val="20"/>
              </w:rPr>
              <w:t>, ул. Центральная, д. 14</w:t>
            </w:r>
          </w:p>
        </w:tc>
      </w:tr>
      <w:tr w:rsidR="006E6B55" w:rsidRPr="006E6B55" w:rsidTr="00C15E5B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  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603082, </w:t>
            </w:r>
            <w:r w:rsidR="00BF2D3B">
              <w:rPr>
                <w:sz w:val="20"/>
              </w:rPr>
              <w:t xml:space="preserve">г. </w:t>
            </w:r>
            <w:r w:rsidRPr="006E6B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2. Объем подачи воды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sz w:val="20"/>
              </w:rPr>
              <w:t>Подано воды всего, тыс.м</w:t>
            </w:r>
            <w:r w:rsidRPr="006E6B55">
              <w:rPr>
                <w:sz w:val="20"/>
                <w:vertAlign w:val="superscript"/>
              </w:rPr>
              <w:t>3</w:t>
            </w:r>
            <w:r w:rsidRPr="006E6B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57,708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57,708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57,708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45,35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45,35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45,35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1082,88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1082,88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19,62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19,62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1 102,50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1 102,50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1136,19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1136,19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24,08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24,08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1160,27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color w:val="000000"/>
                <w:sz w:val="20"/>
              </w:rPr>
              <w:t>1160,27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1178,26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1178,26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26,20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26,20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1204,46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1204,46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3467,23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3467,23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</w:t>
            </w:r>
            <w:r w:rsidRPr="006E6B5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126,94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126,94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126,94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126,94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131,57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131,57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131,57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131,57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135,47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135,47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135,47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135,47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393,98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393,98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  </w:t>
            </w:r>
            <w:r w:rsidRPr="006E6B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6E6B55">
              <w:rPr>
                <w:sz w:val="20"/>
              </w:rPr>
              <w:t xml:space="preserve">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2018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качества воды</w:t>
            </w:r>
          </w:p>
        </w:tc>
      </w:tr>
      <w:tr w:rsidR="006E6B55" w:rsidRPr="006E6B55" w:rsidTr="00C15E5B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7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6E6B55" w:rsidRPr="006E6B55" w:rsidTr="00C15E5B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энергетической эффективности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</w:t>
            </w:r>
          </w:p>
        </w:tc>
      </w:tr>
      <w:tr w:rsidR="006E6B55" w:rsidRPr="006E6B55" w:rsidTr="00C15E5B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-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</w:t>
            </w:r>
          </w:p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0,63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0,63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0,63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2016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E6B55">
              <w:rPr>
                <w:sz w:val="20"/>
              </w:rPr>
              <w:t xml:space="preserve">        </w:t>
            </w:r>
            <w:r w:rsidRPr="006E6B5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b/>
                <w:sz w:val="20"/>
              </w:rPr>
              <w:t>производственной программы</w:t>
            </w:r>
          </w:p>
        </w:tc>
      </w:tr>
      <w:tr w:rsidR="006E6B55" w:rsidRPr="006E6B55" w:rsidTr="00C15E5B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тыс. руб.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1 229,43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1 291,85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1 339,93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3 861,21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 xml:space="preserve">        </w:t>
            </w:r>
            <w:r w:rsidRPr="006E6B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E6B55">
              <w:rPr>
                <w:sz w:val="20"/>
              </w:rPr>
              <w:t xml:space="preserve">                         </w:t>
            </w:r>
          </w:p>
        </w:tc>
      </w:tr>
      <w:tr w:rsidR="006E6B55" w:rsidRPr="006E6B55" w:rsidTr="00C15E5B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2015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55,526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1359,8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259,900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Общий объем финансовых потребностей за 2015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1619,700</w:t>
            </w:r>
          </w:p>
        </w:tc>
      </w:tr>
    </w:tbl>
    <w:p w:rsidR="006E6B55" w:rsidRDefault="006E6B55" w:rsidP="00BF2D3B">
      <w:pPr>
        <w:widowControl w:val="0"/>
        <w:autoSpaceDE w:val="0"/>
        <w:autoSpaceDN w:val="0"/>
        <w:adjustRightInd w:val="0"/>
        <w:ind w:right="281" w:firstLine="540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6E6B55" w:rsidRDefault="006E6B55" w:rsidP="006E6B55">
      <w:pPr>
        <w:tabs>
          <w:tab w:val="left" w:pos="1897"/>
        </w:tabs>
        <w:spacing w:line="276" w:lineRule="auto"/>
        <w:rPr>
          <w:strike/>
          <w:szCs w:val="28"/>
        </w:rPr>
      </w:pPr>
    </w:p>
    <w:p w:rsidR="006E6B55" w:rsidRPr="006E6B55" w:rsidRDefault="006E6B55" w:rsidP="006E6B55">
      <w:pPr>
        <w:tabs>
          <w:tab w:val="left" w:pos="1897"/>
        </w:tabs>
        <w:spacing w:line="276" w:lineRule="auto"/>
        <w:rPr>
          <w:strike/>
          <w:szCs w:val="28"/>
        </w:rPr>
      </w:pPr>
      <w:r>
        <w:rPr>
          <w:strike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6E6B55" w:rsidRPr="00723CEA" w:rsidTr="00C15E5B">
        <w:trPr>
          <w:trHeight w:val="1526"/>
        </w:trPr>
        <w:tc>
          <w:tcPr>
            <w:tcW w:w="4997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4998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2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к решению региональной службы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по тарифам Нижегородской области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>от 9 декабря 2016 года № 48/</w:t>
            </w:r>
            <w:r>
              <w:rPr>
                <w:szCs w:val="28"/>
              </w:rPr>
              <w:t>66</w:t>
            </w:r>
          </w:p>
        </w:tc>
      </w:tr>
    </w:tbl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5052"/>
        <w:gridCol w:w="5054"/>
      </w:tblGrid>
      <w:tr w:rsidR="006E6B55" w:rsidRPr="00D53593" w:rsidTr="00C15E5B">
        <w:trPr>
          <w:trHeight w:val="1526"/>
        </w:trPr>
        <w:tc>
          <w:tcPr>
            <w:tcW w:w="4997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rPr>
                <w:sz w:val="20"/>
              </w:rPr>
            </w:pPr>
          </w:p>
        </w:tc>
        <w:tc>
          <w:tcPr>
            <w:tcW w:w="4998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2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к решению региональной службы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по тарифам Нижегородской области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 w:val="20"/>
              </w:rPr>
            </w:pPr>
            <w:r>
              <w:rPr>
                <w:bCs/>
                <w:szCs w:val="28"/>
              </w:rPr>
              <w:t>от 17</w:t>
            </w:r>
            <w:r w:rsidRPr="00D53593">
              <w:rPr>
                <w:bCs/>
                <w:szCs w:val="28"/>
              </w:rPr>
              <w:t xml:space="preserve"> ноября 2015 года № </w:t>
            </w:r>
            <w:r>
              <w:rPr>
                <w:bCs/>
                <w:szCs w:val="28"/>
              </w:rPr>
              <w:t>40/49</w:t>
            </w:r>
          </w:p>
        </w:tc>
      </w:tr>
    </w:tbl>
    <w:p w:rsidR="006E6B55" w:rsidRDefault="006E6B55" w:rsidP="006E6B55">
      <w:pPr>
        <w:rPr>
          <w:szCs w:val="28"/>
        </w:rPr>
      </w:pPr>
    </w:p>
    <w:p w:rsidR="00BF2D3B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  <w:r w:rsidR="00BF2D3B">
        <w:rPr>
          <w:b/>
          <w:bCs/>
          <w:sz w:val="24"/>
          <w:szCs w:val="24"/>
        </w:rPr>
        <w:t xml:space="preserve"> </w:t>
      </w:r>
      <w:r w:rsidRPr="00B542CC">
        <w:rPr>
          <w:b/>
          <w:bCs/>
          <w:sz w:val="24"/>
          <w:szCs w:val="24"/>
        </w:rPr>
        <w:t xml:space="preserve">ПО ОКАЗАНИЮ УСЛУГ </w:t>
      </w:r>
    </w:p>
    <w:p w:rsidR="00BF2D3B" w:rsidRPr="00BF2D3B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en-US"/>
        </w:rPr>
      </w:pPr>
      <w:r w:rsidRPr="00BF2D3B">
        <w:rPr>
          <w:b/>
          <w:bCs/>
          <w:sz w:val="24"/>
          <w:szCs w:val="24"/>
        </w:rPr>
        <w:t xml:space="preserve">ВОДООТВЕДЕНИЯ </w:t>
      </w:r>
      <w:r w:rsidR="00BF2D3B" w:rsidRPr="00BF2D3B">
        <w:rPr>
          <w:b/>
          <w:bCs/>
          <w:sz w:val="24"/>
          <w:szCs w:val="24"/>
        </w:rPr>
        <w:t>(</w:t>
      </w:r>
      <w:r w:rsidR="00BF2D3B" w:rsidRPr="00BF2D3B">
        <w:rPr>
          <w:b/>
          <w:sz w:val="24"/>
          <w:szCs w:val="24"/>
        </w:rPr>
        <w:t>без учета очистки сточных вод)</w:t>
      </w:r>
    </w:p>
    <w:p w:rsidR="006E6B55" w:rsidRPr="00BF2D3B" w:rsidRDefault="00BF2D3B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2D3B">
        <w:rPr>
          <w:b/>
          <w:sz w:val="24"/>
          <w:szCs w:val="24"/>
          <w:lang w:eastAsia="en-US"/>
        </w:rPr>
        <w:t>на территории Сосновского муниципального района Нижегородской области</w:t>
      </w:r>
    </w:p>
    <w:p w:rsidR="006E6B55" w:rsidRPr="00B542CC" w:rsidRDefault="006E6B55" w:rsidP="006E6B55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6E6B55" w:rsidRPr="00586F9B" w:rsidRDefault="006E6B55" w:rsidP="006E6B5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</w:t>
      </w:r>
      <w:r w:rsidRPr="00586F9B">
        <w:rPr>
          <w:sz w:val="24"/>
          <w:szCs w:val="24"/>
        </w:rPr>
        <w:t>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E6B55" w:rsidRPr="006E6B55" w:rsidTr="00C15E5B">
        <w:trPr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регулируемой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организации (ИНН)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BF2D3B">
            <w:pPr>
              <w:pStyle w:val="ae"/>
              <w:rPr>
                <w:sz w:val="20"/>
              </w:rPr>
            </w:pPr>
            <w:r w:rsidRPr="00BF2D3B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МУНИЦИПАЛЬНОЕ УНИТАРНОЕ ПРЕДПРИЯТИЕ «БЫТСЕРВИС</w:t>
            </w:r>
            <w:r w:rsidRPr="00BF2D3B">
              <w:rPr>
                <w:rFonts w:ascii="Times New Roman" w:hAnsi="Times New Roman" w:cs="Times New Roman"/>
                <w:sz w:val="20"/>
                <w:szCs w:val="20"/>
              </w:rPr>
              <w:t xml:space="preserve">»  </w:t>
            </w:r>
            <w:r>
              <w:rPr>
                <w:sz w:val="20"/>
              </w:rPr>
              <w:t>(</w:t>
            </w:r>
            <w:r w:rsidRPr="00BF2D3B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BF2D3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5231004770</w:t>
            </w:r>
            <w:r>
              <w:rPr>
                <w:color w:val="000000"/>
                <w:sz w:val="20"/>
                <w:shd w:val="clear" w:color="auto" w:fill="FFFFFF"/>
              </w:rPr>
              <w:t>)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606172, Нижегородская область, Сосновский муниципальный район, </w:t>
            </w:r>
            <w:r>
              <w:rPr>
                <w:sz w:val="20"/>
              </w:rPr>
              <w:br/>
            </w:r>
            <w:r w:rsidRPr="006E6B55">
              <w:rPr>
                <w:sz w:val="20"/>
              </w:rPr>
              <w:t>с. Давыдково</w:t>
            </w:r>
            <w:r>
              <w:rPr>
                <w:sz w:val="20"/>
              </w:rPr>
              <w:t>, ул. Центральная, д. 14</w:t>
            </w:r>
          </w:p>
        </w:tc>
      </w:tr>
      <w:tr w:rsidR="006E6B55" w:rsidRPr="006E6B55" w:rsidTr="00C15E5B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  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603082, </w:t>
            </w:r>
            <w:r w:rsidR="00BF2D3B">
              <w:rPr>
                <w:sz w:val="20"/>
              </w:rPr>
              <w:t xml:space="preserve">г. </w:t>
            </w:r>
            <w:r w:rsidRPr="006E6B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2. Объем принимаемых сточных вод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sz w:val="20"/>
              </w:rPr>
              <w:t>Принято сточных вод  всего, тыс.м</w:t>
            </w:r>
            <w:r w:rsidRPr="006E6B55">
              <w:rPr>
                <w:sz w:val="20"/>
                <w:vertAlign w:val="superscript"/>
              </w:rPr>
              <w:t>3</w:t>
            </w:r>
            <w:r w:rsidRPr="006E6B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25,18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25,18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25,18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16,51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16,51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16,51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8,66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8,66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8,66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rHeight w:val="435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rPr>
                <w:sz w:val="20"/>
              </w:rPr>
            </w:pPr>
            <w:r w:rsidRPr="006E6B55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rPr>
                <w:sz w:val="20"/>
              </w:rPr>
            </w:pPr>
            <w:r w:rsidRPr="006E6B55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337,24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337,24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5,94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343,18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343,18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349,56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349,56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6,15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6,15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 за 2017 год: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355,71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355,71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359,91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359,91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6,34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6,34</w:t>
            </w:r>
          </w:p>
        </w:tc>
      </w:tr>
      <w:tr w:rsidR="006E6B55" w:rsidRPr="006E6B55" w:rsidTr="00C15E5B">
        <w:trPr>
          <w:trHeight w:val="208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 за 2018 год: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366,25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366,25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1065,14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1065,14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</w:t>
            </w:r>
            <w:r w:rsidRPr="006E6B55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6E6B55">
              <w:rPr>
                <w:sz w:val="20"/>
              </w:rPr>
              <w:t xml:space="preserve">              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250,59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250,59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250,59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250,59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259,75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259,75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259,75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259,75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267,43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267,43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267,43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267,43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777,77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777,77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6E6B55">
              <w:rPr>
                <w:sz w:val="20"/>
              </w:rPr>
              <w:t xml:space="preserve">          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  </w:t>
            </w:r>
            <w:r w:rsidRPr="006E6B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эффективности</w:t>
            </w:r>
            <w:r w:rsidRPr="006E6B55">
              <w:rPr>
                <w:sz w:val="20"/>
              </w:rPr>
              <w:t xml:space="preserve">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 xml:space="preserve">    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Наименование показателя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очистки сточных вод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энергетической эффективности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2016 год   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E6B55" w:rsidRPr="006E6B55" w:rsidTr="00C15E5B">
        <w:trPr>
          <w:trHeight w:val="478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тыс. руб.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593,77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615,46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633,68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sz w:val="20"/>
                <w:szCs w:val="20"/>
              </w:rPr>
              <w:t>1 842,91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 xml:space="preserve"> </w:t>
            </w:r>
            <w:r w:rsidRPr="006E6B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E6B55">
              <w:rPr>
                <w:sz w:val="20"/>
              </w:rPr>
              <w:t xml:space="preserve">                         </w:t>
            </w:r>
          </w:p>
        </w:tc>
      </w:tr>
      <w:tr w:rsidR="006E6B55" w:rsidRPr="006E6B55" w:rsidTr="00C15E5B">
        <w:trPr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2015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21,613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322,200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112,500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Общий объем финансовых потребностей за 2015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sz w:val="20"/>
                <w:szCs w:val="20"/>
              </w:rPr>
              <w:t>434,700</w:t>
            </w:r>
          </w:p>
        </w:tc>
      </w:tr>
    </w:tbl>
    <w:p w:rsidR="006E6B55" w:rsidRDefault="006E6B55" w:rsidP="00BF2D3B">
      <w:pPr>
        <w:widowControl w:val="0"/>
        <w:autoSpaceDE w:val="0"/>
        <w:autoSpaceDN w:val="0"/>
        <w:adjustRightInd w:val="0"/>
        <w:ind w:right="281" w:firstLine="540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6E6B55" w:rsidRDefault="006E6B55" w:rsidP="006E6B55">
      <w:pPr>
        <w:rPr>
          <w:szCs w:val="28"/>
        </w:rPr>
      </w:pPr>
    </w:p>
    <w:p w:rsidR="006E6B55" w:rsidRDefault="006E6B55" w:rsidP="006E6B55">
      <w:pPr>
        <w:tabs>
          <w:tab w:val="left" w:pos="1545"/>
        </w:tabs>
        <w:rPr>
          <w:szCs w:val="28"/>
        </w:rPr>
      </w:pPr>
      <w:r>
        <w:rPr>
          <w:szCs w:val="28"/>
        </w:rPr>
        <w:tab/>
      </w:r>
    </w:p>
    <w:p w:rsidR="006E6B55" w:rsidRDefault="006E6B55" w:rsidP="006E6B55">
      <w:pPr>
        <w:tabs>
          <w:tab w:val="left" w:pos="1545"/>
        </w:tabs>
        <w:rPr>
          <w:szCs w:val="28"/>
        </w:rPr>
      </w:pPr>
    </w:p>
    <w:p w:rsidR="006E6B55" w:rsidRPr="006E6B55" w:rsidRDefault="006E6B55" w:rsidP="006E6B55">
      <w:pPr>
        <w:tabs>
          <w:tab w:val="left" w:pos="1545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6E6B55" w:rsidRPr="00723CEA" w:rsidTr="00C15E5B">
        <w:trPr>
          <w:trHeight w:val="1526"/>
        </w:trPr>
        <w:tc>
          <w:tcPr>
            <w:tcW w:w="4997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4998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3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к решению региональной службы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по тарифам Нижегородской области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>от 9 декабря 2016 года № 48/</w:t>
            </w:r>
            <w:r>
              <w:rPr>
                <w:szCs w:val="28"/>
              </w:rPr>
              <w:t>66</w:t>
            </w:r>
          </w:p>
        </w:tc>
      </w:tr>
    </w:tbl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5052"/>
        <w:gridCol w:w="5054"/>
      </w:tblGrid>
      <w:tr w:rsidR="006E6B55" w:rsidRPr="00D53593" w:rsidTr="00C15E5B">
        <w:trPr>
          <w:trHeight w:val="1526"/>
        </w:trPr>
        <w:tc>
          <w:tcPr>
            <w:tcW w:w="4997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rPr>
                <w:sz w:val="20"/>
              </w:rPr>
            </w:pPr>
          </w:p>
        </w:tc>
        <w:tc>
          <w:tcPr>
            <w:tcW w:w="4998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3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к решению региональной службы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по тарифам Нижегородской области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 w:val="20"/>
              </w:rPr>
            </w:pPr>
            <w:r>
              <w:rPr>
                <w:bCs/>
                <w:szCs w:val="28"/>
              </w:rPr>
              <w:t>от 17</w:t>
            </w:r>
            <w:r w:rsidRPr="00D53593">
              <w:rPr>
                <w:bCs/>
                <w:szCs w:val="28"/>
              </w:rPr>
              <w:t xml:space="preserve"> ноября 2015 года № </w:t>
            </w:r>
            <w:r>
              <w:rPr>
                <w:bCs/>
                <w:szCs w:val="28"/>
              </w:rPr>
              <w:t>40/49</w:t>
            </w:r>
          </w:p>
        </w:tc>
      </w:tr>
    </w:tbl>
    <w:p w:rsidR="006E6B55" w:rsidRDefault="006E6B55" w:rsidP="006E6B55">
      <w:pPr>
        <w:tabs>
          <w:tab w:val="left" w:pos="1545"/>
        </w:tabs>
        <w:rPr>
          <w:szCs w:val="28"/>
        </w:rPr>
      </w:pPr>
    </w:p>
    <w:p w:rsidR="006E6B55" w:rsidRPr="00B542CC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F2D3B" w:rsidRDefault="006E6B55" w:rsidP="00BF2D3B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  <w:r>
        <w:rPr>
          <w:b/>
          <w:bCs/>
          <w:sz w:val="24"/>
          <w:szCs w:val="24"/>
        </w:rPr>
        <w:t xml:space="preserve"> </w:t>
      </w:r>
    </w:p>
    <w:p w:rsidR="006E6B55" w:rsidRDefault="00BF2D3B" w:rsidP="00BF2D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en-US"/>
        </w:rPr>
      </w:pPr>
      <w:r w:rsidRPr="00BF2D3B">
        <w:rPr>
          <w:b/>
          <w:bCs/>
          <w:sz w:val="24"/>
          <w:szCs w:val="24"/>
        </w:rPr>
        <w:t>потребителей н</w:t>
      </w:r>
      <w:r w:rsidRPr="00BF2D3B">
        <w:rPr>
          <w:b/>
          <w:sz w:val="24"/>
          <w:szCs w:val="24"/>
          <w:lang w:eastAsia="en-US"/>
        </w:rPr>
        <w:t>а территории р.п. Сосновское Нижегородской области</w:t>
      </w:r>
    </w:p>
    <w:p w:rsidR="00BF2D3B" w:rsidRPr="00BF2D3B" w:rsidRDefault="00BF2D3B" w:rsidP="00BF2D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6B55" w:rsidRPr="00B542CC" w:rsidRDefault="006E6B55" w:rsidP="006E6B5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E6B55" w:rsidRPr="006E6B55" w:rsidTr="00C15E5B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регулируемой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организации (ИНН)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2D3B">
              <w:rPr>
                <w:bCs/>
                <w:sz w:val="20"/>
              </w:rPr>
              <w:t>МУНИЦИПАЛЬНОЕ УНИТАРНОЕ ПРЕДПРИЯТИЕ «БЫТСЕРВИС</w:t>
            </w:r>
            <w:r w:rsidRPr="00BF2D3B">
              <w:rPr>
                <w:sz w:val="20"/>
              </w:rPr>
              <w:t xml:space="preserve">»  </w:t>
            </w:r>
            <w:r>
              <w:rPr>
                <w:sz w:val="20"/>
              </w:rPr>
              <w:t>(</w:t>
            </w:r>
            <w:r w:rsidRPr="00BF2D3B">
              <w:rPr>
                <w:sz w:val="20"/>
              </w:rPr>
              <w:t xml:space="preserve">ИНН </w:t>
            </w:r>
            <w:r w:rsidRPr="00BF2D3B">
              <w:rPr>
                <w:color w:val="000000"/>
                <w:sz w:val="20"/>
                <w:shd w:val="clear" w:color="auto" w:fill="FFFFFF"/>
              </w:rPr>
              <w:t>5231004770</w:t>
            </w:r>
            <w:r>
              <w:rPr>
                <w:color w:val="000000"/>
                <w:sz w:val="20"/>
                <w:shd w:val="clear" w:color="auto" w:fill="FFFFFF"/>
              </w:rPr>
              <w:t>)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606172, Нижегородская область, Сосновский муниципальный район, </w:t>
            </w:r>
            <w:r>
              <w:rPr>
                <w:sz w:val="20"/>
              </w:rPr>
              <w:br/>
            </w:r>
            <w:r w:rsidRPr="006E6B55">
              <w:rPr>
                <w:sz w:val="20"/>
              </w:rPr>
              <w:t>с. Давыдково</w:t>
            </w:r>
            <w:r>
              <w:rPr>
                <w:sz w:val="20"/>
              </w:rPr>
              <w:t>, ул. Центральная, д. 14</w:t>
            </w:r>
          </w:p>
        </w:tc>
      </w:tr>
      <w:tr w:rsidR="006E6B55" w:rsidRPr="006E6B55" w:rsidTr="00C15E5B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  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603082, </w:t>
            </w:r>
            <w:r w:rsidR="00BF2D3B">
              <w:rPr>
                <w:sz w:val="20"/>
              </w:rPr>
              <w:t xml:space="preserve">г. </w:t>
            </w:r>
            <w:r w:rsidRPr="006E6B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2. Объем подачи воды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sz w:val="20"/>
              </w:rPr>
              <w:t>Подано воды всего, тыс.м</w:t>
            </w:r>
            <w:r w:rsidRPr="006E6B55">
              <w:rPr>
                <w:sz w:val="20"/>
                <w:vertAlign w:val="superscript"/>
              </w:rPr>
              <w:t>3</w:t>
            </w:r>
            <w:r w:rsidRPr="006E6B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208,911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208,911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208,911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137,85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137,85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137,85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29,85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29,85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29,85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41,21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41,21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41,21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3442,48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3442,48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79,68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79,68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color w:val="000000"/>
                <w:sz w:val="20"/>
              </w:rPr>
              <w:t>3522,16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color w:val="000000"/>
                <w:sz w:val="20"/>
              </w:rPr>
              <w:t>3522,16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3603,33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3603,33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99,41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99,41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3702,74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3702,74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3736,53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3736,53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0,00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108,73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color w:val="000000"/>
                <w:sz w:val="20"/>
              </w:rPr>
            </w:pPr>
            <w:r w:rsidRPr="006E6B55">
              <w:rPr>
                <w:color w:val="000000"/>
                <w:sz w:val="20"/>
              </w:rPr>
              <w:t>108,73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3845,26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3845,26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11070,16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11070,16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</w:t>
            </w:r>
            <w:r w:rsidRPr="006E6B55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1093,70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1093,70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1093,70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1093,70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1133,65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1133,65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1133,65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1133,65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1167,21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1167,21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1167,21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1167,21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3394,56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3394,56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  </w:t>
            </w:r>
            <w:r w:rsidRPr="006E6B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6E6B55">
              <w:rPr>
                <w:sz w:val="20"/>
              </w:rPr>
              <w:t xml:space="preserve">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2018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качества воды</w:t>
            </w:r>
          </w:p>
        </w:tc>
      </w:tr>
      <w:tr w:rsidR="006E6B55" w:rsidRPr="006E6B55" w:rsidTr="00C15E5B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7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6E6B55" w:rsidRPr="006E6B55" w:rsidTr="00C15E5B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энергетической эффективности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</w:t>
            </w:r>
          </w:p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2016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7. Общий объем финансовых потребностей, направленных на реализацию</w:t>
            </w:r>
          </w:p>
          <w:p w:rsidR="006E6B55" w:rsidRPr="006E6B55" w:rsidRDefault="006E6B55" w:rsidP="00BF2D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b/>
                <w:sz w:val="20"/>
              </w:rPr>
              <w:t>производственной программы</w:t>
            </w:r>
          </w:p>
        </w:tc>
      </w:tr>
      <w:tr w:rsidR="006E6B55" w:rsidRPr="006E6B55" w:rsidTr="00C15E5B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тыс. руб.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4 615,85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4 836,39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5 012,46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14 464,70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 xml:space="preserve">        </w:t>
            </w:r>
            <w:r w:rsidRPr="006E6B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E6B55">
              <w:rPr>
                <w:sz w:val="20"/>
              </w:rPr>
              <w:t xml:space="preserve">                         </w:t>
            </w:r>
          </w:p>
        </w:tc>
      </w:tr>
      <w:tr w:rsidR="006E6B55" w:rsidRPr="006E6B55" w:rsidTr="00C15E5B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2015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184,450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3817,200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282,700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Общий объем финансовых потребностей за 2015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4099,900</w:t>
            </w:r>
          </w:p>
        </w:tc>
      </w:tr>
    </w:tbl>
    <w:p w:rsidR="006E6B55" w:rsidRDefault="006E6B55" w:rsidP="00BF2D3B">
      <w:pPr>
        <w:widowControl w:val="0"/>
        <w:autoSpaceDE w:val="0"/>
        <w:autoSpaceDN w:val="0"/>
        <w:adjustRightInd w:val="0"/>
        <w:ind w:right="281" w:firstLine="540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6E6B55" w:rsidRDefault="006E6B55" w:rsidP="006E6B55">
      <w:pPr>
        <w:tabs>
          <w:tab w:val="left" w:pos="1545"/>
        </w:tabs>
        <w:rPr>
          <w:szCs w:val="28"/>
        </w:rPr>
      </w:pPr>
    </w:p>
    <w:p w:rsidR="006E6B55" w:rsidRPr="006E6B55" w:rsidRDefault="006E6B55" w:rsidP="006E6B55">
      <w:pPr>
        <w:tabs>
          <w:tab w:val="left" w:pos="1545"/>
        </w:tabs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998"/>
      </w:tblGrid>
      <w:tr w:rsidR="006E6B55" w:rsidRPr="00723CEA" w:rsidTr="00C15E5B">
        <w:trPr>
          <w:trHeight w:val="1526"/>
        </w:trPr>
        <w:tc>
          <w:tcPr>
            <w:tcW w:w="4997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4998" w:type="dxa"/>
          </w:tcPr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4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к решению региональной службы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 xml:space="preserve">по тарифам Нижегородской области </w:t>
            </w:r>
          </w:p>
          <w:p w:rsidR="006E6B55" w:rsidRPr="00723CEA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723CEA">
              <w:rPr>
                <w:szCs w:val="28"/>
              </w:rPr>
              <w:t>от 9 декабря 2016 года № 48/</w:t>
            </w:r>
            <w:r>
              <w:rPr>
                <w:szCs w:val="28"/>
              </w:rPr>
              <w:t>66</w:t>
            </w:r>
          </w:p>
        </w:tc>
      </w:tr>
    </w:tbl>
    <w:p w:rsidR="006E6B55" w:rsidRDefault="006E6B55" w:rsidP="006E6B5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5052"/>
        <w:gridCol w:w="5054"/>
      </w:tblGrid>
      <w:tr w:rsidR="006E6B55" w:rsidRPr="00D53593" w:rsidTr="00C15E5B">
        <w:trPr>
          <w:trHeight w:val="1526"/>
        </w:trPr>
        <w:tc>
          <w:tcPr>
            <w:tcW w:w="4997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rPr>
                <w:sz w:val="20"/>
              </w:rPr>
            </w:pPr>
          </w:p>
        </w:tc>
        <w:tc>
          <w:tcPr>
            <w:tcW w:w="4998" w:type="dxa"/>
          </w:tcPr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4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к решению региональной службы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D53593">
              <w:rPr>
                <w:szCs w:val="28"/>
              </w:rPr>
              <w:t xml:space="preserve">по тарифам Нижегородской области </w:t>
            </w:r>
          </w:p>
          <w:p w:rsidR="006E6B55" w:rsidRPr="00D53593" w:rsidRDefault="006E6B55" w:rsidP="00C15E5B">
            <w:pPr>
              <w:tabs>
                <w:tab w:val="left" w:pos="1897"/>
              </w:tabs>
              <w:spacing w:line="276" w:lineRule="auto"/>
              <w:jc w:val="center"/>
              <w:rPr>
                <w:sz w:val="20"/>
              </w:rPr>
            </w:pPr>
            <w:r>
              <w:rPr>
                <w:bCs/>
                <w:szCs w:val="28"/>
              </w:rPr>
              <w:t>от 17</w:t>
            </w:r>
            <w:r w:rsidRPr="00D53593">
              <w:rPr>
                <w:bCs/>
                <w:szCs w:val="28"/>
              </w:rPr>
              <w:t xml:space="preserve"> ноября 2015 года № </w:t>
            </w:r>
            <w:r>
              <w:rPr>
                <w:bCs/>
                <w:szCs w:val="28"/>
              </w:rPr>
              <w:t>40/49</w:t>
            </w:r>
          </w:p>
        </w:tc>
      </w:tr>
    </w:tbl>
    <w:p w:rsidR="006E6B55" w:rsidRDefault="006E6B55" w:rsidP="006E6B55">
      <w:pPr>
        <w:tabs>
          <w:tab w:val="left" w:pos="1545"/>
        </w:tabs>
        <w:rPr>
          <w:szCs w:val="28"/>
        </w:rPr>
      </w:pPr>
    </w:p>
    <w:p w:rsidR="006E6B55" w:rsidRPr="00B542CC" w:rsidRDefault="006E6B55" w:rsidP="006E6B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F2D3B" w:rsidRDefault="006E6B55" w:rsidP="00BF2D3B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eastAsia="en-US"/>
        </w:rPr>
      </w:pPr>
      <w:r w:rsidRPr="00B542CC">
        <w:rPr>
          <w:b/>
          <w:bCs/>
          <w:sz w:val="24"/>
          <w:szCs w:val="24"/>
        </w:rPr>
        <w:t>ПО ОКАЗАНИЮ УСЛУГ ВОДООТВЕДЕНИЯ</w:t>
      </w:r>
      <w:r>
        <w:rPr>
          <w:b/>
          <w:bCs/>
          <w:sz w:val="24"/>
          <w:szCs w:val="24"/>
        </w:rPr>
        <w:t xml:space="preserve"> </w:t>
      </w:r>
    </w:p>
    <w:p w:rsidR="006E6B55" w:rsidRDefault="00BF2D3B" w:rsidP="00BF2D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en-US"/>
        </w:rPr>
      </w:pPr>
      <w:r w:rsidRPr="00BF2D3B">
        <w:rPr>
          <w:b/>
          <w:sz w:val="24"/>
          <w:szCs w:val="24"/>
          <w:lang w:eastAsia="en-US"/>
        </w:rPr>
        <w:t>на территории р.п. Сосновское Нижегородской области</w:t>
      </w:r>
    </w:p>
    <w:p w:rsidR="00BF2D3B" w:rsidRPr="00BF2D3B" w:rsidRDefault="00BF2D3B" w:rsidP="00BF2D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E6B55" w:rsidRPr="00586F9B" w:rsidRDefault="006E6B55" w:rsidP="006E6B55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</w:t>
      </w:r>
      <w:r w:rsidRPr="00586F9B">
        <w:rPr>
          <w:sz w:val="24"/>
          <w:szCs w:val="24"/>
        </w:rPr>
        <w:t>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20"/>
        <w:gridCol w:w="61"/>
        <w:gridCol w:w="175"/>
        <w:gridCol w:w="331"/>
        <w:gridCol w:w="661"/>
        <w:gridCol w:w="189"/>
        <w:gridCol w:w="189"/>
        <w:gridCol w:w="1371"/>
      </w:tblGrid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E6B55" w:rsidRPr="006E6B55" w:rsidTr="00C15E5B">
        <w:trPr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регулируемой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организации (ИНН)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BF2D3B">
              <w:rPr>
                <w:bCs/>
                <w:sz w:val="20"/>
              </w:rPr>
              <w:t>МУНИЦИПАЛЬНОЕ УНИТАРНОЕ ПРЕДПРИЯТИЕ «БЫТСЕРВИС</w:t>
            </w:r>
            <w:r w:rsidRPr="00BF2D3B">
              <w:rPr>
                <w:sz w:val="20"/>
              </w:rPr>
              <w:t xml:space="preserve">»  </w:t>
            </w:r>
            <w:r>
              <w:rPr>
                <w:sz w:val="20"/>
              </w:rPr>
              <w:t>(</w:t>
            </w:r>
            <w:r w:rsidRPr="00BF2D3B">
              <w:rPr>
                <w:sz w:val="20"/>
              </w:rPr>
              <w:t xml:space="preserve">ИНН </w:t>
            </w:r>
            <w:r w:rsidRPr="00BF2D3B">
              <w:rPr>
                <w:color w:val="000000"/>
                <w:sz w:val="20"/>
                <w:shd w:val="clear" w:color="auto" w:fill="FFFFFF"/>
              </w:rPr>
              <w:t>5231004770</w:t>
            </w:r>
            <w:r>
              <w:rPr>
                <w:color w:val="000000"/>
                <w:sz w:val="20"/>
                <w:shd w:val="clear" w:color="auto" w:fill="FFFFFF"/>
              </w:rPr>
              <w:t>)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BF2D3B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606172, Нижегородская область, Сосновский муниципальный район, </w:t>
            </w:r>
            <w:r>
              <w:rPr>
                <w:sz w:val="20"/>
              </w:rPr>
              <w:br/>
            </w:r>
            <w:r w:rsidRPr="006E6B55">
              <w:rPr>
                <w:sz w:val="20"/>
              </w:rPr>
              <w:t>с. Давыдково</w:t>
            </w:r>
            <w:r>
              <w:rPr>
                <w:sz w:val="20"/>
              </w:rPr>
              <w:t>, ул. Центральная, д. 14</w:t>
            </w:r>
          </w:p>
        </w:tc>
      </w:tr>
      <w:tr w:rsidR="006E6B55" w:rsidRPr="006E6B55" w:rsidTr="00C15E5B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  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Местонахождение        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603082, </w:t>
            </w:r>
            <w:r w:rsidR="00BF2D3B">
              <w:rPr>
                <w:sz w:val="20"/>
              </w:rPr>
              <w:t xml:space="preserve">г. </w:t>
            </w:r>
            <w:r w:rsidRPr="006E6B55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2. Объем принимаемых сточных вод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sz w:val="20"/>
              </w:rPr>
              <w:t>Принято сточных вод  всего, тыс.м</w:t>
            </w:r>
            <w:r w:rsidRPr="006E6B55">
              <w:rPr>
                <w:sz w:val="20"/>
                <w:vertAlign w:val="superscript"/>
              </w:rPr>
              <w:t>3</w:t>
            </w:r>
            <w:r w:rsidRPr="006E6B55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94,91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94,91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94,91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36,03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36,03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36,03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435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rPr>
                <w:sz w:val="20"/>
              </w:rPr>
            </w:pPr>
            <w:r w:rsidRPr="006E6B55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158,69</w:t>
            </w: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rPr>
                <w:sz w:val="20"/>
              </w:rPr>
            </w:pPr>
            <w:r w:rsidRPr="006E6B55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96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8082,34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8082,34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388,01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388,01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31,66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31,66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8502,01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8502,01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8413,05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8413,05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402,18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402,18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63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98,42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 за 2017 год: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8913,65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8913,65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8726,89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8726,89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414,09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414,09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B55" w:rsidRPr="006E6B55" w:rsidTr="00C15E5B">
        <w:trPr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101,99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101,99</w:t>
            </w:r>
          </w:p>
        </w:tc>
      </w:tr>
      <w:tr w:rsidR="006E6B55" w:rsidRPr="006E6B55" w:rsidTr="00C15E5B">
        <w:trPr>
          <w:trHeight w:val="208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 за 2018 год:</w:t>
            </w: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9242,97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9242,97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26658,63</w:t>
            </w:r>
          </w:p>
        </w:tc>
        <w:tc>
          <w:tcPr>
            <w:tcW w:w="14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26658,63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</w:t>
            </w:r>
            <w:r w:rsidRPr="006E6B55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6E6B55">
              <w:rPr>
                <w:sz w:val="20"/>
              </w:rPr>
              <w:t xml:space="preserve">              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895,75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895,75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895,75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895,75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928,47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928,47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928,47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928,47</w:t>
            </w: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955,95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955,95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955,95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955,95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2780,17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2780,17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6E6B55">
              <w:rPr>
                <w:sz w:val="20"/>
              </w:rPr>
              <w:t xml:space="preserve">            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sz w:val="20"/>
              </w:rPr>
              <w:t xml:space="preserve">    </w:t>
            </w:r>
            <w:r w:rsidRPr="006E6B55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i/>
                <w:sz w:val="20"/>
              </w:rPr>
              <w:t xml:space="preserve">   эффективности</w:t>
            </w:r>
            <w:r w:rsidRPr="006E6B55">
              <w:rPr>
                <w:sz w:val="20"/>
              </w:rPr>
              <w:t xml:space="preserve">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E6B5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E6B55" w:rsidRPr="006E6B55" w:rsidTr="00C15E5B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тыс. руб.  </w:t>
            </w:r>
          </w:p>
        </w:tc>
      </w:tr>
      <w:tr w:rsidR="006E6B55" w:rsidRPr="006E6B55" w:rsidTr="00C15E5B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Другие  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178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E6B55">
              <w:rPr>
                <w:sz w:val="20"/>
              </w:rPr>
              <w:t xml:space="preserve">        </w:t>
            </w:r>
            <w:r w:rsidRPr="006E6B5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 xml:space="preserve">    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Наименование показателя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очистки сточных вод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%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0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Показатели энергетической эффективности</w:t>
            </w: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E6B55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   кВт*ч/куб. м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jc w:val="center"/>
              <w:rPr>
                <w:sz w:val="20"/>
              </w:rPr>
            </w:pPr>
            <w:r w:rsidRPr="006E6B55">
              <w:rPr>
                <w:sz w:val="20"/>
              </w:rPr>
              <w:t>-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6E6B55" w:rsidRPr="006E6B55" w:rsidTr="00C15E5B">
        <w:trPr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2016 год    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E6B55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E6B55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E6B55" w:rsidRPr="006E6B55" w:rsidTr="00C15E5B">
        <w:trPr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Всего сумма, </w:t>
            </w:r>
          </w:p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 xml:space="preserve">  тыс. руб.  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9 397,76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9 842,13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10 198,93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sz w:val="20"/>
                <w:szCs w:val="20"/>
              </w:rPr>
              <w:t>29 438,82</w:t>
            </w:r>
          </w:p>
        </w:tc>
      </w:tr>
      <w:tr w:rsidR="006E6B55" w:rsidRPr="006E6B55" w:rsidTr="00C15E5B">
        <w:trPr>
          <w:trHeight w:val="360"/>
          <w:tblCellSpacing w:w="5" w:type="nil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E6B55">
              <w:rPr>
                <w:sz w:val="20"/>
              </w:rPr>
              <w:t xml:space="preserve"> </w:t>
            </w:r>
            <w:r w:rsidRPr="006E6B5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E6B55">
              <w:rPr>
                <w:sz w:val="20"/>
              </w:rPr>
              <w:t xml:space="preserve">                         </w:t>
            </w:r>
          </w:p>
        </w:tc>
      </w:tr>
      <w:tr w:rsidR="006E6B55" w:rsidRPr="006E6B55" w:rsidTr="00C15E5B">
        <w:trPr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E6B55">
              <w:rPr>
                <w:b/>
                <w:sz w:val="20"/>
              </w:rPr>
              <w:t>2015 год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149,311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7209,500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sz w:val="20"/>
                <w:szCs w:val="20"/>
              </w:rPr>
              <w:t>479,800</w:t>
            </w:r>
          </w:p>
        </w:tc>
      </w:tr>
      <w:tr w:rsidR="006E6B55" w:rsidRPr="006E6B55" w:rsidTr="00C15E5B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E6B55">
              <w:rPr>
                <w:sz w:val="20"/>
              </w:rPr>
              <w:t>Общий объем финансовых потребностей за 2015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55" w:rsidRPr="006E6B55" w:rsidRDefault="006E6B55" w:rsidP="00C15E5B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6B55">
              <w:rPr>
                <w:rFonts w:ascii="Times New Roman" w:hAnsi="Times New Roman" w:cs="Times New Roman"/>
                <w:b/>
                <w:sz w:val="20"/>
                <w:szCs w:val="20"/>
              </w:rPr>
              <w:t>7689,300</w:t>
            </w:r>
          </w:p>
        </w:tc>
      </w:tr>
    </w:tbl>
    <w:p w:rsidR="006E6B55" w:rsidRDefault="006E6B55" w:rsidP="00BF2D3B">
      <w:pPr>
        <w:widowControl w:val="0"/>
        <w:autoSpaceDE w:val="0"/>
        <w:autoSpaceDN w:val="0"/>
        <w:adjustRightInd w:val="0"/>
        <w:ind w:right="281" w:firstLine="540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6E6B55" w:rsidRDefault="006E6B55" w:rsidP="006E6B55">
      <w:pPr>
        <w:tabs>
          <w:tab w:val="left" w:pos="1545"/>
        </w:tabs>
        <w:rPr>
          <w:szCs w:val="28"/>
        </w:rPr>
      </w:pPr>
    </w:p>
    <w:p w:rsidR="006E6B55" w:rsidRPr="006E6B55" w:rsidRDefault="006E6B55" w:rsidP="006E6B55">
      <w:pPr>
        <w:tabs>
          <w:tab w:val="left" w:pos="1545"/>
        </w:tabs>
        <w:rPr>
          <w:szCs w:val="28"/>
        </w:rPr>
      </w:pPr>
    </w:p>
    <w:sectPr w:rsidR="006E6B55" w:rsidRPr="006E6B5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AD9" w:rsidRDefault="00254AD9">
      <w:r>
        <w:separator/>
      </w:r>
    </w:p>
  </w:endnote>
  <w:endnote w:type="continuationSeparator" w:id="0">
    <w:p w:rsidR="00254AD9" w:rsidRDefault="0025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AD9" w:rsidRDefault="00254AD9">
      <w:r>
        <w:separator/>
      </w:r>
    </w:p>
  </w:footnote>
  <w:footnote w:type="continuationSeparator" w:id="0">
    <w:p w:rsidR="00254AD9" w:rsidRDefault="00254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2027">
      <w:rPr>
        <w:rStyle w:val="a9"/>
        <w:noProof/>
      </w:rPr>
      <w:t>3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DFC" w:rsidRDefault="00254AD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580F9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SZPHbbs2w2Lt4y9QJsSUQKj/eSA=" w:salt="IBbtx0MtAqmLnVR+kMqK9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BA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396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D9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027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F99"/>
    <w:rsid w:val="00581A27"/>
    <w:rsid w:val="005833BF"/>
    <w:rsid w:val="005846BD"/>
    <w:rsid w:val="00586D0E"/>
    <w:rsid w:val="00586F9B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B55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3CE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2C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177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BAC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3A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2D3B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5B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593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D9F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8EB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AF2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C7EA5DA0-8029-473E-B280-27D7CE12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6E6B55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6E6B55"/>
    <w:rPr>
      <w:rFonts w:cs="Times New Roman"/>
      <w:sz w:val="28"/>
      <w:szCs w:val="28"/>
    </w:rPr>
  </w:style>
  <w:style w:type="paragraph" w:styleId="ae">
    <w:name w:val="No Spacing"/>
    <w:uiPriority w:val="1"/>
    <w:qFormat/>
    <w:rsid w:val="006E6B55"/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1</Pages>
  <Words>5251</Words>
  <Characters>29935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3</cp:revision>
  <cp:lastPrinted>2006-05-23T08:04:00Z</cp:lastPrinted>
  <dcterms:created xsi:type="dcterms:W3CDTF">2016-12-14T06:10:00Z</dcterms:created>
  <dcterms:modified xsi:type="dcterms:W3CDTF">2016-12-14T06:10:00Z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